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DC74" w14:textId="582E5E3C" w:rsidR="00431BF6" w:rsidRPr="00431BF6" w:rsidRDefault="00431BF6" w:rsidP="00393888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color w:val="0F243E" w:themeColor="text2" w:themeShade="80"/>
          <w:sz w:val="52"/>
          <w:szCs w:val="52"/>
        </w:rPr>
      </w:pPr>
      <w:r w:rsidRPr="00431BF6">
        <w:rPr>
          <w:rFonts w:eastAsia="Times New Roman"/>
          <w:color w:val="0F243E" w:themeColor="text2" w:themeShade="80"/>
          <w:sz w:val="52"/>
          <w:szCs w:val="52"/>
        </w:rPr>
        <w:t>Ansioluettelopohja – Johdanto</w:t>
      </w:r>
    </w:p>
    <w:p w14:paraId="061C86B4" w14:textId="08A25B3E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Käyttämällä tätä ansioluettelopohjaa varmistat, että taustasi kannalta olennainen tieto esitetään parhaalla mahdollisella tavalla. Tämä parantaa mahdollisuuksiasi siihen, että profiilisi vastaa oikeanlaista Interim -toimeksiantoa.</w:t>
      </w:r>
    </w:p>
    <w:p w14:paraId="0F6861FD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Pyydämme kiinnittämään erityistä huomiota seuraaviin kohtiin ansioluetteloa kirjoittaessasi:</w:t>
      </w:r>
    </w:p>
    <w:p w14:paraId="3283DC09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Kuvaile lyhyesti jokaista yritystä tai organisaatiota, jossa olet työskennellyt, sekä toimialaa, jos se ei ole yleisesti tunnettu.</w:t>
      </w:r>
    </w:p>
    <w:p w14:paraId="079D16CC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Kerro jokaisen roolisi kohdalla, mitä olet saanut aikaan – konkreettisilla tuloksilla mitattuna.</w:t>
      </w:r>
    </w:p>
    <w:p w14:paraId="30803533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Lisää kielitaitoosi vain ne kielet, joita puhut sujuvasti tai jotka ovat äidinkielesi.</w:t>
      </w:r>
    </w:p>
    <w:p w14:paraId="4185BBFF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Muista mainita kohdassa "Muu" myös muu olennaisesti tehtäviäsi tukeva osaaminen, kuten erityisjärjestelmien (IT-, taloushallinto-) tuntemus, vapaaehtoistyö tms.</w:t>
      </w:r>
    </w:p>
    <w:p w14:paraId="4B72B4E0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7E99598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2059E428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9427459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41D3AF5B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68141974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28B36D45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F838415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D99CCA7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37D248A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7B4587E3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4C79ABDA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48ABA24C" w14:textId="77777777" w:rsid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color w:val="0F243E" w:themeColor="text2" w:themeShade="80"/>
          <w:szCs w:val="24"/>
        </w:rPr>
      </w:pPr>
    </w:p>
    <w:p w14:paraId="40E19699" w14:textId="56DBC89A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 w:val="48"/>
          <w:szCs w:val="48"/>
        </w:rPr>
      </w:pPr>
      <w:r w:rsidRPr="00431BF6">
        <w:rPr>
          <w:rFonts w:eastAsia="Times New Roman"/>
          <w:b/>
          <w:bCs/>
          <w:color w:val="0F243E" w:themeColor="text2" w:themeShade="80"/>
          <w:sz w:val="48"/>
          <w:szCs w:val="48"/>
        </w:rPr>
        <w:lastRenderedPageBreak/>
        <w:t>Ansioluettelo – Karl Karlsson</w:t>
      </w:r>
    </w:p>
    <w:p w14:paraId="295B4F50" w14:textId="4691CDC8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Nimi:</w:t>
      </w:r>
      <w:r w:rsidRPr="00431BF6">
        <w:rPr>
          <w:rFonts w:eastAsia="Times New Roman"/>
          <w:color w:val="0F243E" w:themeColor="text2" w:themeShade="80"/>
          <w:szCs w:val="24"/>
        </w:rPr>
        <w:t xml:space="preserve"> Karl Karlsson</w:t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  <w:t>Kuva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Osoite:</w:t>
      </w:r>
      <w:r w:rsidRPr="00431BF6">
        <w:rPr>
          <w:rFonts w:eastAsia="Times New Roman"/>
          <w:color w:val="0F243E" w:themeColor="text2" w:themeShade="80"/>
          <w:szCs w:val="24"/>
        </w:rPr>
        <w:t xml:space="preserve"> Urapolku </w:t>
      </w:r>
      <w:r w:rsidR="003D36A1" w:rsidRPr="00431BF6">
        <w:rPr>
          <w:rFonts w:eastAsia="Times New Roman"/>
          <w:color w:val="0F243E" w:themeColor="text2" w:themeShade="80"/>
          <w:szCs w:val="24"/>
        </w:rPr>
        <w:t>23,</w:t>
      </w:r>
      <w:r w:rsidR="003D36A1">
        <w:rPr>
          <w:rFonts w:eastAsia="Times New Roman"/>
          <w:color w:val="0F243E" w:themeColor="text2" w:themeShade="80"/>
          <w:szCs w:val="24"/>
        </w:rPr>
        <w:t xml:space="preserve"> xxxxx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Sähköposti:</w:t>
      </w:r>
      <w:r w:rsidRPr="00431BF6">
        <w:rPr>
          <w:rFonts w:eastAsia="Times New Roman"/>
          <w:color w:val="0F243E" w:themeColor="text2" w:themeShade="80"/>
          <w:szCs w:val="24"/>
        </w:rPr>
        <w:t xml:space="preserve"> karl.karlsson@xxx.com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Puhelin:</w:t>
      </w:r>
      <w:r w:rsidRPr="00431BF6">
        <w:rPr>
          <w:rFonts w:eastAsia="Times New Roman"/>
          <w:color w:val="0F243E" w:themeColor="text2" w:themeShade="80"/>
          <w:szCs w:val="24"/>
        </w:rPr>
        <w:t xml:space="preserve"> +</w:t>
      </w:r>
      <w:r w:rsidR="004B7AC3">
        <w:rPr>
          <w:rFonts w:eastAsia="Times New Roman"/>
          <w:color w:val="0F243E" w:themeColor="text2" w:themeShade="80"/>
          <w:szCs w:val="24"/>
        </w:rPr>
        <w:t>358 0</w:t>
      </w:r>
      <w:r w:rsidRPr="00431BF6">
        <w:rPr>
          <w:rFonts w:eastAsia="Times New Roman"/>
          <w:color w:val="0F243E" w:themeColor="text2" w:themeShade="80"/>
          <w:szCs w:val="24"/>
        </w:rPr>
        <w:t>XXXXX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LinkedIn:</w:t>
      </w:r>
      <w:r w:rsidRPr="00431BF6">
        <w:rPr>
          <w:rFonts w:eastAsia="Times New Roman"/>
          <w:color w:val="0F243E" w:themeColor="text2" w:themeShade="80"/>
          <w:szCs w:val="24"/>
        </w:rPr>
        <w:br/>
      </w:r>
    </w:p>
    <w:p w14:paraId="2EFE80D6" w14:textId="579309C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74A1643C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TYÖKOKEMUS</w:t>
      </w:r>
    </w:p>
    <w:p w14:paraId="6E8F5179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2017 – edelleen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Konsultti</w:t>
      </w:r>
      <w:r w:rsidRPr="00431BF6">
        <w:rPr>
          <w:rFonts w:eastAsia="Times New Roman"/>
          <w:color w:val="0F243E" w:themeColor="text2" w:themeShade="80"/>
          <w:szCs w:val="24"/>
        </w:rPr>
        <w:br/>
        <w:t>Tehtäviä:</w:t>
      </w:r>
    </w:p>
    <w:p w14:paraId="0B357C95" w14:textId="560EF893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2019–2021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Interim-toimitusjohtaja</w:t>
      </w:r>
    </w:p>
    <w:p w14:paraId="1DF909B7" w14:textId="77777777" w:rsidR="00431BF6" w:rsidRPr="00431BF6" w:rsidRDefault="00431BF6" w:rsidP="00431BF6">
      <w:pPr>
        <w:widowControl/>
        <w:numPr>
          <w:ilvl w:val="0"/>
          <w:numId w:val="31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Tehtävästä: …</w:t>
      </w:r>
    </w:p>
    <w:p w14:paraId="75F6840C" w14:textId="4C98BED5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2018–2019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Interim-talousjohtaja</w:t>
      </w:r>
    </w:p>
    <w:p w14:paraId="0D34C702" w14:textId="77777777" w:rsidR="00431BF6" w:rsidRPr="00431BF6" w:rsidRDefault="00431BF6" w:rsidP="00431BF6">
      <w:pPr>
        <w:widowControl/>
        <w:numPr>
          <w:ilvl w:val="0"/>
          <w:numId w:val="3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Tehtävästä: …</w:t>
      </w:r>
    </w:p>
    <w:p w14:paraId="3CC35AF0" w14:textId="764D2525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2006–2017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Varatoimitusjohtaja</w:t>
      </w:r>
      <w:r w:rsidRPr="00431BF6">
        <w:rPr>
          <w:rFonts w:eastAsia="Times New Roman"/>
          <w:color w:val="0F243E" w:themeColor="text2" w:themeShade="80"/>
          <w:szCs w:val="24"/>
        </w:rPr>
        <w:br/>
        <w:t xml:space="preserve">Yritys kehittää, valmistaa ja myy XXX-tuotteita. Liikevaihto on X miljardia </w:t>
      </w:r>
      <w:r w:rsidR="00E77A6B">
        <w:rPr>
          <w:rFonts w:eastAsia="Times New Roman"/>
          <w:color w:val="0F243E" w:themeColor="text2" w:themeShade="80"/>
          <w:szCs w:val="24"/>
        </w:rPr>
        <w:t>EUR</w:t>
      </w:r>
      <w:r w:rsidRPr="00431BF6">
        <w:rPr>
          <w:rFonts w:eastAsia="Times New Roman"/>
          <w:color w:val="0F243E" w:themeColor="text2" w:themeShade="80"/>
          <w:szCs w:val="24"/>
        </w:rPr>
        <w:t>, toiminta kattaa YYY maata. Työntekijöitä on XXX. Raportointi YYY:lle.</w:t>
      </w:r>
    </w:p>
    <w:p w14:paraId="2D848068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Myynnin kasvu …</w:t>
      </w:r>
    </w:p>
    <w:p w14:paraId="4F3ED9BE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Raportoinnin parantaminen …</w:t>
      </w:r>
    </w:p>
    <w:p w14:paraId="39341E33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Kustannussäästöt …</w:t>
      </w:r>
    </w:p>
    <w:p w14:paraId="1F774BA4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Suunnitteli ja kehitti …</w:t>
      </w:r>
    </w:p>
    <w:p w14:paraId="3E9DA680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Tehosti …</w:t>
      </w:r>
    </w:p>
    <w:p w14:paraId="410940C3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Otti käyttöön …</w:t>
      </w:r>
    </w:p>
    <w:p w14:paraId="1B063E87" w14:textId="77777777" w:rsidR="00431BF6" w:rsidRPr="00431BF6" w:rsidRDefault="00431BF6" w:rsidP="00431BF6">
      <w:pPr>
        <w:widowControl/>
        <w:numPr>
          <w:ilvl w:val="0"/>
          <w:numId w:val="33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…</w:t>
      </w:r>
    </w:p>
    <w:p w14:paraId="5CC39945" w14:textId="77777777" w:rsid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b/>
          <w:bCs/>
          <w:color w:val="0F243E" w:themeColor="text2" w:themeShade="80"/>
          <w:szCs w:val="24"/>
        </w:rPr>
      </w:pPr>
    </w:p>
    <w:p w14:paraId="599971AC" w14:textId="7B96A1A1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lastRenderedPageBreak/>
        <w:t>2000–2006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Varatoimitusjohtaja</w:t>
      </w:r>
      <w:r w:rsidRPr="00431BF6">
        <w:rPr>
          <w:rFonts w:eastAsia="Times New Roman"/>
          <w:color w:val="0F243E" w:themeColor="text2" w:themeShade="80"/>
          <w:szCs w:val="24"/>
        </w:rPr>
        <w:br/>
        <w:t>[kuvaus kuten yllä]</w:t>
      </w:r>
    </w:p>
    <w:p w14:paraId="6EAAA8E6" w14:textId="7FAAAC92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1998–2000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Varatoimitusjohtaja</w:t>
      </w:r>
      <w:r w:rsidRPr="00431BF6">
        <w:rPr>
          <w:rFonts w:eastAsia="Times New Roman"/>
          <w:color w:val="0F243E" w:themeColor="text2" w:themeShade="80"/>
          <w:szCs w:val="24"/>
        </w:rPr>
        <w:br/>
        <w:t>[kuvaus kuten yllä]</w:t>
      </w:r>
    </w:p>
    <w:p w14:paraId="241E8275" w14:textId="36F65FE5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1982–1998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Yritys Oy / Ltd.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Varatoimitusjohtaja</w:t>
      </w:r>
      <w:r w:rsidRPr="00431BF6">
        <w:rPr>
          <w:rFonts w:eastAsia="Times New Roman"/>
          <w:color w:val="0F243E" w:themeColor="text2" w:themeShade="80"/>
          <w:szCs w:val="24"/>
        </w:rPr>
        <w:br/>
        <w:t>[kuvaus kuten yllä]</w:t>
      </w:r>
    </w:p>
    <w:p w14:paraId="417F8291" w14:textId="65043EA8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1998–1998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Tuotantopäällikkö</w:t>
      </w:r>
    </w:p>
    <w:p w14:paraId="53C0DA21" w14:textId="77777777" w:rsidR="00431BF6" w:rsidRPr="00431BF6" w:rsidRDefault="00431BF6" w:rsidP="00431BF6">
      <w:pPr>
        <w:widowControl/>
        <w:numPr>
          <w:ilvl w:val="0"/>
          <w:numId w:val="34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Uuden tuotantolinjan lanseeraus …</w:t>
      </w:r>
    </w:p>
    <w:p w14:paraId="287CFB95" w14:textId="5680792F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1994–1998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Myyntipäällikkö</w:t>
      </w:r>
    </w:p>
    <w:p w14:paraId="5DCC4391" w14:textId="77777777" w:rsidR="00431BF6" w:rsidRPr="00431BF6" w:rsidRDefault="00431BF6" w:rsidP="00431BF6">
      <w:pPr>
        <w:widowControl/>
        <w:numPr>
          <w:ilvl w:val="0"/>
          <w:numId w:val="35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Myynnin kasvu …</w:t>
      </w:r>
    </w:p>
    <w:p w14:paraId="0048F39C" w14:textId="71DFE762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1990–1994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Hankintapäällikkö</w:t>
      </w:r>
    </w:p>
    <w:p w14:paraId="09B66AA9" w14:textId="77777777" w:rsidR="00431BF6" w:rsidRPr="00431BF6" w:rsidRDefault="00431BF6" w:rsidP="00431BF6">
      <w:pPr>
        <w:widowControl/>
        <w:numPr>
          <w:ilvl w:val="0"/>
          <w:numId w:val="36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Kustannussäästöt …</w:t>
      </w:r>
    </w:p>
    <w:p w14:paraId="362697B5" w14:textId="1C66C6CC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1982–1990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Projektipäällikkö</w:t>
      </w:r>
    </w:p>
    <w:p w14:paraId="0196D975" w14:textId="77777777" w:rsidR="00431BF6" w:rsidRPr="00431BF6" w:rsidRDefault="00431BF6" w:rsidP="00431BF6">
      <w:pPr>
        <w:widowControl/>
        <w:numPr>
          <w:ilvl w:val="0"/>
          <w:numId w:val="37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Suunnittelu ja kehitys …</w:t>
      </w:r>
    </w:p>
    <w:p w14:paraId="1321187A" w14:textId="7CA17EC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6A1A9983" w14:textId="648B667D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HALLITUSTEHTÄVÄT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2010–2015</w:t>
      </w:r>
    </w:p>
    <w:p w14:paraId="1980390B" w14:textId="77777777" w:rsidR="00431BF6" w:rsidRPr="00431BF6" w:rsidRDefault="00431BF6" w:rsidP="00431BF6">
      <w:pPr>
        <w:widowControl/>
        <w:numPr>
          <w:ilvl w:val="0"/>
          <w:numId w:val="38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Yritys X – hallituksen puheenjohtaja</w:t>
      </w:r>
    </w:p>
    <w:p w14:paraId="67191789" w14:textId="77777777" w:rsidR="00431BF6" w:rsidRDefault="00431BF6" w:rsidP="00431BF6">
      <w:pPr>
        <w:widowControl/>
        <w:numPr>
          <w:ilvl w:val="0"/>
          <w:numId w:val="38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Yritys Y – hallituksen jäsen</w:t>
      </w:r>
    </w:p>
    <w:p w14:paraId="48A8D9FB" w14:textId="62904619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0A6EBAD9" w14:textId="77777777" w:rsidR="003D36A1" w:rsidRDefault="003D36A1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</w:p>
    <w:p w14:paraId="10BF4BA7" w14:textId="1A715FA3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lastRenderedPageBreak/>
        <w:t>KOULUTUS</w:t>
      </w:r>
    </w:p>
    <w:p w14:paraId="15C5F480" w14:textId="7169358D" w:rsidR="00431BF6" w:rsidRPr="00431BF6" w:rsidRDefault="00431BF6" w:rsidP="00431BF6">
      <w:pPr>
        <w:widowControl/>
        <w:numPr>
          <w:ilvl w:val="0"/>
          <w:numId w:val="39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 xml:space="preserve">Diplomi-insinööri, </w:t>
      </w:r>
      <w:r w:rsidR="00E77A6B">
        <w:rPr>
          <w:rFonts w:eastAsia="Times New Roman"/>
          <w:color w:val="0F243E" w:themeColor="text2" w:themeShade="80"/>
          <w:szCs w:val="24"/>
        </w:rPr>
        <w:t xml:space="preserve">XXX </w:t>
      </w:r>
      <w:r w:rsidRPr="00431BF6">
        <w:rPr>
          <w:rFonts w:eastAsia="Times New Roman"/>
          <w:color w:val="0F243E" w:themeColor="text2" w:themeShade="80"/>
          <w:szCs w:val="24"/>
        </w:rPr>
        <w:t>yliopisto</w:t>
      </w:r>
    </w:p>
    <w:p w14:paraId="66419A21" w14:textId="702466FB" w:rsidR="00431BF6" w:rsidRPr="00431BF6" w:rsidRDefault="00431BF6" w:rsidP="00431BF6">
      <w:pPr>
        <w:widowControl/>
        <w:numPr>
          <w:ilvl w:val="0"/>
          <w:numId w:val="39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 xml:space="preserve">MBA, </w:t>
      </w:r>
      <w:r w:rsidR="00E77A6B">
        <w:rPr>
          <w:rFonts w:eastAsia="Times New Roman"/>
          <w:color w:val="0F243E" w:themeColor="text2" w:themeShade="80"/>
          <w:szCs w:val="24"/>
        </w:rPr>
        <w:t>XXX</w:t>
      </w:r>
      <w:r w:rsidRPr="00431BF6">
        <w:rPr>
          <w:rFonts w:eastAsia="Times New Roman"/>
          <w:color w:val="0F243E" w:themeColor="text2" w:themeShade="80"/>
          <w:szCs w:val="24"/>
        </w:rPr>
        <w:t xml:space="preserve"> yliopisto</w:t>
      </w:r>
    </w:p>
    <w:p w14:paraId="7DC2D6B3" w14:textId="799CF749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36B394C1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KIELITAITO</w:t>
      </w:r>
    </w:p>
    <w:p w14:paraId="225E702E" w14:textId="07738B93" w:rsidR="00431BF6" w:rsidRPr="00431BF6" w:rsidRDefault="00E77A6B" w:rsidP="00431BF6">
      <w:pPr>
        <w:widowControl/>
        <w:numPr>
          <w:ilvl w:val="0"/>
          <w:numId w:val="40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>
        <w:rPr>
          <w:rFonts w:eastAsia="Times New Roman"/>
          <w:color w:val="0F243E" w:themeColor="text2" w:themeShade="80"/>
          <w:szCs w:val="24"/>
        </w:rPr>
        <w:t>Suomi</w:t>
      </w:r>
      <w:r w:rsidR="00431BF6" w:rsidRPr="00431BF6">
        <w:rPr>
          <w:rFonts w:eastAsia="Times New Roman"/>
          <w:color w:val="0F243E" w:themeColor="text2" w:themeShade="80"/>
          <w:szCs w:val="24"/>
        </w:rPr>
        <w:t xml:space="preserve"> – äidinkieli</w:t>
      </w:r>
    </w:p>
    <w:p w14:paraId="1C0253CE" w14:textId="36DEC610" w:rsidR="00431BF6" w:rsidRPr="00431BF6" w:rsidRDefault="00E77A6B" w:rsidP="00431BF6">
      <w:pPr>
        <w:widowControl/>
        <w:numPr>
          <w:ilvl w:val="0"/>
          <w:numId w:val="40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>
        <w:rPr>
          <w:rFonts w:eastAsia="Times New Roman"/>
          <w:color w:val="0F243E" w:themeColor="text2" w:themeShade="80"/>
          <w:szCs w:val="24"/>
        </w:rPr>
        <w:t xml:space="preserve">Englanti </w:t>
      </w:r>
      <w:r w:rsidR="00431BF6" w:rsidRPr="00431BF6">
        <w:rPr>
          <w:rFonts w:eastAsia="Times New Roman"/>
          <w:color w:val="0F243E" w:themeColor="text2" w:themeShade="80"/>
          <w:szCs w:val="24"/>
        </w:rPr>
        <w:t>– erinomainen</w:t>
      </w:r>
    </w:p>
    <w:p w14:paraId="2055B711" w14:textId="1B612A35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35CC79E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MUUTA</w:t>
      </w:r>
    </w:p>
    <w:p w14:paraId="6962B3F7" w14:textId="7E3D32EE" w:rsidR="00431BF6" w:rsidRPr="00431BF6" w:rsidRDefault="00431BF6" w:rsidP="00431BF6">
      <w:pPr>
        <w:widowControl/>
        <w:numPr>
          <w:ilvl w:val="0"/>
          <w:numId w:val="41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muu relevantti osaaminen, esim. IT- tai talousjärjestelmät, vapaaehtoistyö jne.</w:t>
      </w:r>
    </w:p>
    <w:p w14:paraId="339729C8" w14:textId="77777777" w:rsidR="00700C8A" w:rsidRPr="00431BF6" w:rsidRDefault="00700C8A" w:rsidP="00713D78">
      <w:pPr>
        <w:rPr>
          <w:rFonts w:cs="Arial"/>
          <w:color w:val="0F243E" w:themeColor="text2" w:themeShade="80"/>
          <w:szCs w:val="24"/>
        </w:rPr>
      </w:pPr>
    </w:p>
    <w:sectPr w:rsidR="00700C8A" w:rsidRPr="00431BF6" w:rsidSect="00865513">
      <w:headerReference w:type="default" r:id="rId7"/>
      <w:footerReference w:type="default" r:id="rId8"/>
      <w:pgSz w:w="11906" w:h="16838" w:code="9"/>
      <w:pgMar w:top="2268" w:right="1418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1005" w14:textId="77777777" w:rsidR="00D33966" w:rsidRDefault="00D33966">
      <w:r>
        <w:separator/>
      </w:r>
    </w:p>
  </w:endnote>
  <w:endnote w:type="continuationSeparator" w:id="0">
    <w:p w14:paraId="6A01F55A" w14:textId="77777777" w:rsidR="00D33966" w:rsidRDefault="00D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C7C" w14:textId="47A252F9" w:rsidR="00435BA0" w:rsidRPr="000B7201" w:rsidRDefault="00435BA0" w:rsidP="00EC0627">
    <w:pPr>
      <w:pStyle w:val="Alatunniste"/>
      <w:spacing w:before="240"/>
      <w:jc w:val="center"/>
      <w:rPr>
        <w:rFonts w:cs="Arial"/>
        <w:sz w:val="18"/>
        <w:szCs w:val="18"/>
        <w:lang w:val="en-US"/>
      </w:rPr>
    </w:pPr>
    <w:r w:rsidRPr="000B7201">
      <w:rPr>
        <w:rFonts w:cs="Arial"/>
        <w:sz w:val="18"/>
        <w:szCs w:val="18"/>
        <w:lang w:val="en-US"/>
      </w:rPr>
      <w:t xml:space="preserve">Nordic Interim Executive Solutions </w:t>
    </w:r>
    <w:r w:rsidR="000959A3">
      <w:rPr>
        <w:rFonts w:cs="Arial"/>
        <w:sz w:val="18"/>
        <w:szCs w:val="18"/>
        <w:lang w:val="en-US"/>
      </w:rPr>
      <w:t xml:space="preserve">Finland </w:t>
    </w:r>
    <w:r w:rsidR="003D36A1">
      <w:rPr>
        <w:rFonts w:cs="Arial"/>
        <w:sz w:val="18"/>
        <w:szCs w:val="18"/>
        <w:lang w:val="en-US"/>
      </w:rPr>
      <w:t>Oy Ab</w:t>
    </w:r>
  </w:p>
  <w:p w14:paraId="7968DEE0" w14:textId="39B13E59" w:rsidR="00435BA0" w:rsidRPr="000B7201" w:rsidRDefault="00435BA0" w:rsidP="00435BA0">
    <w:pPr>
      <w:pStyle w:val="Alatunniste"/>
      <w:jc w:val="center"/>
      <w:rPr>
        <w:rFonts w:cs="Arial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1449" w14:textId="77777777" w:rsidR="00D33966" w:rsidRDefault="00D33966">
      <w:r>
        <w:separator/>
      </w:r>
    </w:p>
  </w:footnote>
  <w:footnote w:type="continuationSeparator" w:id="0">
    <w:p w14:paraId="5D942A6C" w14:textId="77777777" w:rsidR="00D33966" w:rsidRDefault="00D3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5135" w14:textId="7E83DF4C" w:rsidR="00144640" w:rsidRPr="00865513" w:rsidRDefault="00144640" w:rsidP="00354349">
    <w:pPr>
      <w:pStyle w:val="Yltunniste"/>
      <w:tabs>
        <w:tab w:val="clear" w:pos="9072"/>
      </w:tabs>
      <w:ind w:right="-497"/>
      <w:jc w:val="right"/>
      <w:rPr>
        <w:sz w:val="16"/>
        <w:szCs w:val="16"/>
      </w:rPr>
    </w:pPr>
  </w:p>
  <w:p w14:paraId="241A720E" w14:textId="500DC150" w:rsidR="00601EC1" w:rsidRPr="00865513" w:rsidRDefault="00EC0627" w:rsidP="00354349">
    <w:pPr>
      <w:pStyle w:val="Yltunniste"/>
      <w:tabs>
        <w:tab w:val="clear" w:pos="9072"/>
      </w:tabs>
      <w:ind w:right="-497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3ABDFDF1" wp14:editId="6C433BE2">
          <wp:extent cx="2160000" cy="389218"/>
          <wp:effectExtent l="0" t="0" r="0" b="0"/>
          <wp:docPr id="1" name="Bildobjekt 2" descr="En bild som visar Teckensnitt, tex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En bild som visar Teckensnitt, text, Grafik, vi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8BA"/>
    <w:multiLevelType w:val="hybridMultilevel"/>
    <w:tmpl w:val="DECA8EA0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1D19A0"/>
    <w:multiLevelType w:val="hybridMultilevel"/>
    <w:tmpl w:val="09FA2550"/>
    <w:lvl w:ilvl="0" w:tplc="FBA0B882">
      <w:start w:val="18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81F4890"/>
    <w:multiLevelType w:val="hybridMultilevel"/>
    <w:tmpl w:val="FF4C9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218"/>
    <w:multiLevelType w:val="hybridMultilevel"/>
    <w:tmpl w:val="A9BE72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90DA1"/>
    <w:multiLevelType w:val="multilevel"/>
    <w:tmpl w:val="0BD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4352F"/>
    <w:multiLevelType w:val="hybridMultilevel"/>
    <w:tmpl w:val="1AA48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20FE"/>
    <w:multiLevelType w:val="multilevel"/>
    <w:tmpl w:val="AA8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77568"/>
    <w:multiLevelType w:val="multilevel"/>
    <w:tmpl w:val="C17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226B7"/>
    <w:multiLevelType w:val="multilevel"/>
    <w:tmpl w:val="C92E942E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434EDA"/>
    <w:multiLevelType w:val="multilevel"/>
    <w:tmpl w:val="89D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5561"/>
    <w:multiLevelType w:val="multilevel"/>
    <w:tmpl w:val="5E8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412FF"/>
    <w:multiLevelType w:val="hybridMultilevel"/>
    <w:tmpl w:val="F2DEF3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66512">
      <w:numFmt w:val="bullet"/>
      <w:lvlText w:val="-"/>
      <w:lvlJc w:val="left"/>
      <w:pPr>
        <w:tabs>
          <w:tab w:val="num" w:pos="3210"/>
        </w:tabs>
        <w:ind w:left="321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D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F21BD1"/>
    <w:multiLevelType w:val="hybridMultilevel"/>
    <w:tmpl w:val="924CFF4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3F2E12"/>
    <w:multiLevelType w:val="hybridMultilevel"/>
    <w:tmpl w:val="6B36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8609A"/>
    <w:multiLevelType w:val="hybridMultilevel"/>
    <w:tmpl w:val="6E82F3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B72F9"/>
    <w:multiLevelType w:val="multilevel"/>
    <w:tmpl w:val="FBC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FC5770"/>
    <w:multiLevelType w:val="multilevel"/>
    <w:tmpl w:val="4B7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D413B"/>
    <w:multiLevelType w:val="hybridMultilevel"/>
    <w:tmpl w:val="5720C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2092A"/>
    <w:multiLevelType w:val="hybridMultilevel"/>
    <w:tmpl w:val="3808F52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4C14A4"/>
    <w:multiLevelType w:val="hybridMultilevel"/>
    <w:tmpl w:val="1850F3B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16224F"/>
    <w:multiLevelType w:val="hybridMultilevel"/>
    <w:tmpl w:val="E6E0BF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52882"/>
    <w:multiLevelType w:val="hybridMultilevel"/>
    <w:tmpl w:val="A1106B7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CB5771"/>
    <w:multiLevelType w:val="multilevel"/>
    <w:tmpl w:val="A490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67A3C"/>
    <w:multiLevelType w:val="multilevel"/>
    <w:tmpl w:val="3420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B698D"/>
    <w:multiLevelType w:val="hybridMultilevel"/>
    <w:tmpl w:val="147E931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611864"/>
    <w:multiLevelType w:val="multilevel"/>
    <w:tmpl w:val="D034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B5811"/>
    <w:multiLevelType w:val="hybridMultilevel"/>
    <w:tmpl w:val="B24EF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07860"/>
    <w:multiLevelType w:val="hybridMultilevel"/>
    <w:tmpl w:val="2A045A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554FB"/>
    <w:multiLevelType w:val="multilevel"/>
    <w:tmpl w:val="53D2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1311A"/>
    <w:multiLevelType w:val="hybridMultilevel"/>
    <w:tmpl w:val="572830B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511503"/>
    <w:multiLevelType w:val="hybridMultilevel"/>
    <w:tmpl w:val="DE04DCF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8C5611"/>
    <w:multiLevelType w:val="hybridMultilevel"/>
    <w:tmpl w:val="16620FF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675D2E"/>
    <w:multiLevelType w:val="hybridMultilevel"/>
    <w:tmpl w:val="CE22A91A"/>
    <w:lvl w:ilvl="0" w:tplc="132E25AC">
      <w:start w:val="1"/>
      <w:numFmt w:val="decimal"/>
      <w:pStyle w:val="Otsikk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7C3E4F"/>
    <w:multiLevelType w:val="multilevel"/>
    <w:tmpl w:val="514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CC2F72"/>
    <w:multiLevelType w:val="hybridMultilevel"/>
    <w:tmpl w:val="CBC8577A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E02F8"/>
    <w:multiLevelType w:val="hybridMultilevel"/>
    <w:tmpl w:val="0EC6007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6110A9"/>
    <w:multiLevelType w:val="hybridMultilevel"/>
    <w:tmpl w:val="BAFE359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22E40">
      <w:numFmt w:val="bullet"/>
      <w:lvlText w:val="-"/>
      <w:lvlJc w:val="left"/>
      <w:pPr>
        <w:tabs>
          <w:tab w:val="num" w:pos="2850"/>
        </w:tabs>
        <w:ind w:left="285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56CD0"/>
    <w:multiLevelType w:val="hybridMultilevel"/>
    <w:tmpl w:val="78223F0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855403"/>
    <w:multiLevelType w:val="multilevel"/>
    <w:tmpl w:val="7342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258F8"/>
    <w:multiLevelType w:val="hybridMultilevel"/>
    <w:tmpl w:val="BC0E1C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21CB0"/>
    <w:multiLevelType w:val="hybridMultilevel"/>
    <w:tmpl w:val="E1B812D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7849201">
    <w:abstractNumId w:val="33"/>
  </w:num>
  <w:num w:numId="2" w16cid:durableId="2094159004">
    <w:abstractNumId w:val="41"/>
  </w:num>
  <w:num w:numId="3" w16cid:durableId="1438140241">
    <w:abstractNumId w:val="22"/>
  </w:num>
  <w:num w:numId="4" w16cid:durableId="693313344">
    <w:abstractNumId w:val="38"/>
  </w:num>
  <w:num w:numId="5" w16cid:durableId="1940868487">
    <w:abstractNumId w:val="31"/>
  </w:num>
  <w:num w:numId="6" w16cid:durableId="205485736">
    <w:abstractNumId w:val="12"/>
  </w:num>
  <w:num w:numId="7" w16cid:durableId="920338682">
    <w:abstractNumId w:val="13"/>
  </w:num>
  <w:num w:numId="8" w16cid:durableId="1950117227">
    <w:abstractNumId w:val="20"/>
  </w:num>
  <w:num w:numId="9" w16cid:durableId="297607310">
    <w:abstractNumId w:val="0"/>
  </w:num>
  <w:num w:numId="10" w16cid:durableId="832843270">
    <w:abstractNumId w:val="11"/>
  </w:num>
  <w:num w:numId="11" w16cid:durableId="705254851">
    <w:abstractNumId w:val="37"/>
  </w:num>
  <w:num w:numId="12" w16cid:durableId="1665665333">
    <w:abstractNumId w:val="1"/>
  </w:num>
  <w:num w:numId="13" w16cid:durableId="1786801260">
    <w:abstractNumId w:val="19"/>
  </w:num>
  <w:num w:numId="14" w16cid:durableId="1355574295">
    <w:abstractNumId w:val="36"/>
  </w:num>
  <w:num w:numId="15" w16cid:durableId="1548907397">
    <w:abstractNumId w:val="32"/>
  </w:num>
  <w:num w:numId="16" w16cid:durableId="571934996">
    <w:abstractNumId w:val="30"/>
  </w:num>
  <w:num w:numId="17" w16cid:durableId="673458468">
    <w:abstractNumId w:val="8"/>
  </w:num>
  <w:num w:numId="18" w16cid:durableId="1790515141">
    <w:abstractNumId w:val="40"/>
  </w:num>
  <w:num w:numId="19" w16cid:durableId="816839">
    <w:abstractNumId w:val="25"/>
  </w:num>
  <w:num w:numId="20" w16cid:durableId="1799837839">
    <w:abstractNumId w:val="28"/>
  </w:num>
  <w:num w:numId="21" w16cid:durableId="1905749034">
    <w:abstractNumId w:val="21"/>
  </w:num>
  <w:num w:numId="22" w16cid:durableId="999499072">
    <w:abstractNumId w:val="2"/>
  </w:num>
  <w:num w:numId="23" w16cid:durableId="426383920">
    <w:abstractNumId w:val="14"/>
  </w:num>
  <w:num w:numId="24" w16cid:durableId="572006534">
    <w:abstractNumId w:val="35"/>
  </w:num>
  <w:num w:numId="25" w16cid:durableId="1113212793">
    <w:abstractNumId w:val="15"/>
  </w:num>
  <w:num w:numId="26" w16cid:durableId="1279147449">
    <w:abstractNumId w:val="5"/>
  </w:num>
  <w:num w:numId="27" w16cid:durableId="1956865511">
    <w:abstractNumId w:val="3"/>
  </w:num>
  <w:num w:numId="28" w16cid:durableId="1228492002">
    <w:abstractNumId w:val="18"/>
  </w:num>
  <w:num w:numId="29" w16cid:durableId="628126365">
    <w:abstractNumId w:val="27"/>
  </w:num>
  <w:num w:numId="30" w16cid:durableId="913667377">
    <w:abstractNumId w:val="26"/>
  </w:num>
  <w:num w:numId="31" w16cid:durableId="331228199">
    <w:abstractNumId w:val="16"/>
  </w:num>
  <w:num w:numId="32" w16cid:durableId="596989194">
    <w:abstractNumId w:val="17"/>
  </w:num>
  <w:num w:numId="33" w16cid:durableId="907225630">
    <w:abstractNumId w:val="6"/>
  </w:num>
  <w:num w:numId="34" w16cid:durableId="1189684506">
    <w:abstractNumId w:val="39"/>
  </w:num>
  <w:num w:numId="35" w16cid:durableId="662853745">
    <w:abstractNumId w:val="7"/>
  </w:num>
  <w:num w:numId="36" w16cid:durableId="482047177">
    <w:abstractNumId w:val="24"/>
  </w:num>
  <w:num w:numId="37" w16cid:durableId="94786952">
    <w:abstractNumId w:val="9"/>
  </w:num>
  <w:num w:numId="38" w16cid:durableId="570651408">
    <w:abstractNumId w:val="10"/>
  </w:num>
  <w:num w:numId="39" w16cid:durableId="73820906">
    <w:abstractNumId w:val="4"/>
  </w:num>
  <w:num w:numId="40" w16cid:durableId="1327244294">
    <w:abstractNumId w:val="34"/>
  </w:num>
  <w:num w:numId="41" w16cid:durableId="1130979089">
    <w:abstractNumId w:val="23"/>
  </w:num>
  <w:num w:numId="42" w16cid:durableId="15846768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tjAxMDOxNDExtTRX0lEKTi0uzszPAykwrAUAahYXfiwAAAA="/>
  </w:docVars>
  <w:rsids>
    <w:rsidRoot w:val="00C02A1F"/>
    <w:rsid w:val="00005A90"/>
    <w:rsid w:val="000060B6"/>
    <w:rsid w:val="00020EA3"/>
    <w:rsid w:val="00027369"/>
    <w:rsid w:val="00027FB1"/>
    <w:rsid w:val="00047BBB"/>
    <w:rsid w:val="00051C66"/>
    <w:rsid w:val="00062C01"/>
    <w:rsid w:val="000668C5"/>
    <w:rsid w:val="00081DA3"/>
    <w:rsid w:val="00083F93"/>
    <w:rsid w:val="000959A3"/>
    <w:rsid w:val="000A3792"/>
    <w:rsid w:val="000B7201"/>
    <w:rsid w:val="000D5D14"/>
    <w:rsid w:val="000D7EDE"/>
    <w:rsid w:val="000E0C84"/>
    <w:rsid w:val="000E734C"/>
    <w:rsid w:val="00100885"/>
    <w:rsid w:val="00111F8F"/>
    <w:rsid w:val="00115D61"/>
    <w:rsid w:val="00124D84"/>
    <w:rsid w:val="00125782"/>
    <w:rsid w:val="00126A08"/>
    <w:rsid w:val="00134B49"/>
    <w:rsid w:val="00142C9A"/>
    <w:rsid w:val="00144640"/>
    <w:rsid w:val="0014465E"/>
    <w:rsid w:val="00153B6D"/>
    <w:rsid w:val="001701C0"/>
    <w:rsid w:val="00174BF9"/>
    <w:rsid w:val="001963D1"/>
    <w:rsid w:val="001B123A"/>
    <w:rsid w:val="001B7324"/>
    <w:rsid w:val="001D59CF"/>
    <w:rsid w:val="001E47E0"/>
    <w:rsid w:val="001F2BC2"/>
    <w:rsid w:val="001F7F01"/>
    <w:rsid w:val="0020085B"/>
    <w:rsid w:val="00202FD3"/>
    <w:rsid w:val="002509B6"/>
    <w:rsid w:val="002715C8"/>
    <w:rsid w:val="00275555"/>
    <w:rsid w:val="002901AA"/>
    <w:rsid w:val="002C1081"/>
    <w:rsid w:val="002C278C"/>
    <w:rsid w:val="002C5B02"/>
    <w:rsid w:val="002F0B21"/>
    <w:rsid w:val="00304C20"/>
    <w:rsid w:val="003056B4"/>
    <w:rsid w:val="00327766"/>
    <w:rsid w:val="003309B2"/>
    <w:rsid w:val="00337654"/>
    <w:rsid w:val="00354349"/>
    <w:rsid w:val="003573DE"/>
    <w:rsid w:val="00357D38"/>
    <w:rsid w:val="00370C7B"/>
    <w:rsid w:val="00393888"/>
    <w:rsid w:val="003A14ED"/>
    <w:rsid w:val="003B4A6B"/>
    <w:rsid w:val="003B5877"/>
    <w:rsid w:val="003D0901"/>
    <w:rsid w:val="003D3454"/>
    <w:rsid w:val="003D36A1"/>
    <w:rsid w:val="003D4CF3"/>
    <w:rsid w:val="003F34F1"/>
    <w:rsid w:val="00405FA6"/>
    <w:rsid w:val="004068F0"/>
    <w:rsid w:val="00424819"/>
    <w:rsid w:val="0043038E"/>
    <w:rsid w:val="00431BF6"/>
    <w:rsid w:val="00435BA0"/>
    <w:rsid w:val="004704F4"/>
    <w:rsid w:val="00473CC4"/>
    <w:rsid w:val="00494D4E"/>
    <w:rsid w:val="004B01AC"/>
    <w:rsid w:val="004B7AC3"/>
    <w:rsid w:val="004C0CBD"/>
    <w:rsid w:val="004E2FFF"/>
    <w:rsid w:val="004E77EC"/>
    <w:rsid w:val="00502D16"/>
    <w:rsid w:val="00507633"/>
    <w:rsid w:val="005177C3"/>
    <w:rsid w:val="005436F5"/>
    <w:rsid w:val="005728F6"/>
    <w:rsid w:val="005B0DDA"/>
    <w:rsid w:val="005B7619"/>
    <w:rsid w:val="005C3939"/>
    <w:rsid w:val="005C5111"/>
    <w:rsid w:val="005D628A"/>
    <w:rsid w:val="00601EC1"/>
    <w:rsid w:val="00607A76"/>
    <w:rsid w:val="00635CA6"/>
    <w:rsid w:val="00655E7D"/>
    <w:rsid w:val="00656853"/>
    <w:rsid w:val="00660875"/>
    <w:rsid w:val="006641A8"/>
    <w:rsid w:val="0066494C"/>
    <w:rsid w:val="00670D1D"/>
    <w:rsid w:val="00686B54"/>
    <w:rsid w:val="00686DFD"/>
    <w:rsid w:val="00700C8A"/>
    <w:rsid w:val="00713D78"/>
    <w:rsid w:val="00740AEF"/>
    <w:rsid w:val="00761521"/>
    <w:rsid w:val="00782384"/>
    <w:rsid w:val="00791E48"/>
    <w:rsid w:val="007C10BF"/>
    <w:rsid w:val="007E6A79"/>
    <w:rsid w:val="007F23DB"/>
    <w:rsid w:val="008024CB"/>
    <w:rsid w:val="00840198"/>
    <w:rsid w:val="00865513"/>
    <w:rsid w:val="00870117"/>
    <w:rsid w:val="0087431A"/>
    <w:rsid w:val="008A0962"/>
    <w:rsid w:val="008A0F51"/>
    <w:rsid w:val="008A2055"/>
    <w:rsid w:val="008B7CD2"/>
    <w:rsid w:val="008C2C12"/>
    <w:rsid w:val="008D1EA7"/>
    <w:rsid w:val="008F03B3"/>
    <w:rsid w:val="0090179B"/>
    <w:rsid w:val="00904CDC"/>
    <w:rsid w:val="009309BE"/>
    <w:rsid w:val="00944E83"/>
    <w:rsid w:val="009906CF"/>
    <w:rsid w:val="009B48E6"/>
    <w:rsid w:val="009B4E01"/>
    <w:rsid w:val="009C1509"/>
    <w:rsid w:val="009C545C"/>
    <w:rsid w:val="009E4179"/>
    <w:rsid w:val="009F0E7F"/>
    <w:rsid w:val="00A47D4B"/>
    <w:rsid w:val="00A547D7"/>
    <w:rsid w:val="00A9683B"/>
    <w:rsid w:val="00AA5C22"/>
    <w:rsid w:val="00AB7372"/>
    <w:rsid w:val="00AC2BCF"/>
    <w:rsid w:val="00AC40A7"/>
    <w:rsid w:val="00AE01C0"/>
    <w:rsid w:val="00B16DEB"/>
    <w:rsid w:val="00B31393"/>
    <w:rsid w:val="00B416BF"/>
    <w:rsid w:val="00B51199"/>
    <w:rsid w:val="00B555BF"/>
    <w:rsid w:val="00B61C5C"/>
    <w:rsid w:val="00B729B4"/>
    <w:rsid w:val="00B90FAA"/>
    <w:rsid w:val="00BB15AD"/>
    <w:rsid w:val="00BC3F46"/>
    <w:rsid w:val="00BC53DC"/>
    <w:rsid w:val="00BE6291"/>
    <w:rsid w:val="00C02A1F"/>
    <w:rsid w:val="00C507F0"/>
    <w:rsid w:val="00C53651"/>
    <w:rsid w:val="00C975A7"/>
    <w:rsid w:val="00CB4773"/>
    <w:rsid w:val="00CC2516"/>
    <w:rsid w:val="00CC44C7"/>
    <w:rsid w:val="00D17F89"/>
    <w:rsid w:val="00D33966"/>
    <w:rsid w:val="00D719B0"/>
    <w:rsid w:val="00D806FE"/>
    <w:rsid w:val="00D83797"/>
    <w:rsid w:val="00D84508"/>
    <w:rsid w:val="00DA34D7"/>
    <w:rsid w:val="00E33968"/>
    <w:rsid w:val="00E45DCF"/>
    <w:rsid w:val="00E56A6D"/>
    <w:rsid w:val="00E7304B"/>
    <w:rsid w:val="00E77A6B"/>
    <w:rsid w:val="00E81AEE"/>
    <w:rsid w:val="00E83B5A"/>
    <w:rsid w:val="00E84CA6"/>
    <w:rsid w:val="00E96FFB"/>
    <w:rsid w:val="00EB77EC"/>
    <w:rsid w:val="00EC0627"/>
    <w:rsid w:val="00EC5F1A"/>
    <w:rsid w:val="00EE63CC"/>
    <w:rsid w:val="00F01050"/>
    <w:rsid w:val="00F4737E"/>
    <w:rsid w:val="00F71D30"/>
    <w:rsid w:val="00F7294A"/>
    <w:rsid w:val="00F76A9B"/>
    <w:rsid w:val="00FB1E0B"/>
    <w:rsid w:val="00FC0E49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C2835"/>
  <w15:docId w15:val="{90B70A5A-2520-4161-A2AC-5CA92E66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C0627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rPr>
      <w:rFonts w:ascii="Aptos" w:hAnsi="Aptos"/>
      <w:sz w:val="24"/>
      <w:szCs w:val="22"/>
      <w:lang w:val="fi-FI" w:eastAsia="zh-CN"/>
    </w:rPr>
  </w:style>
  <w:style w:type="paragraph" w:styleId="Otsikko1">
    <w:name w:val="heading 1"/>
    <w:basedOn w:val="Normaali"/>
    <w:next w:val="Normaali"/>
    <w:qFormat/>
    <w:rsid w:val="00083F93"/>
    <w:pPr>
      <w:keepNext/>
      <w:pageBreakBefore/>
      <w:numPr>
        <w:numId w:val="1"/>
      </w:numPr>
      <w:spacing w:after="120"/>
      <w:outlineLvl w:val="0"/>
    </w:pPr>
    <w:rPr>
      <w:b/>
      <w:color w:val="000000"/>
      <w:sz w:val="32"/>
      <w:szCs w:val="20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431B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dtext">
    <w:name w:val="Ledtext"/>
    <w:basedOn w:val="Normaali"/>
    <w:rsid w:val="00083F93"/>
    <w:pPr>
      <w:spacing w:before="60"/>
    </w:pPr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354349"/>
    <w:pPr>
      <w:tabs>
        <w:tab w:val="clear" w:pos="2127"/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rsid w:val="00354349"/>
    <w:pPr>
      <w:tabs>
        <w:tab w:val="clear" w:pos="2127"/>
        <w:tab w:val="center" w:pos="4536"/>
        <w:tab w:val="right" w:pos="9072"/>
      </w:tabs>
    </w:pPr>
  </w:style>
  <w:style w:type="table" w:styleId="TaulukkoRuudukko">
    <w:name w:val="Table Grid"/>
    <w:basedOn w:val="Normaalitaulukko"/>
    <w:rsid w:val="00424819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174BF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74BF9"/>
    <w:rPr>
      <w:rFonts w:ascii="Tahoma" w:hAnsi="Tahoma" w:cs="Tahoma"/>
      <w:sz w:val="16"/>
      <w:szCs w:val="16"/>
      <w:lang w:val="en-US" w:eastAsia="zh-CN"/>
    </w:rPr>
  </w:style>
  <w:style w:type="paragraph" w:styleId="Luettelokappale">
    <w:name w:val="List Paragraph"/>
    <w:basedOn w:val="Normaali"/>
    <w:uiPriority w:val="34"/>
    <w:qFormat/>
    <w:rsid w:val="001963D1"/>
    <w:pPr>
      <w:ind w:left="720"/>
      <w:contextualSpacing/>
    </w:pPr>
  </w:style>
  <w:style w:type="character" w:customStyle="1" w:styleId="hps">
    <w:name w:val="hps"/>
    <w:basedOn w:val="Kappaleenoletusfontti"/>
    <w:rsid w:val="006641A8"/>
  </w:style>
  <w:style w:type="character" w:customStyle="1" w:styleId="atn">
    <w:name w:val="atn"/>
    <w:basedOn w:val="Kappaleenoletusfontti"/>
    <w:rsid w:val="006641A8"/>
  </w:style>
  <w:style w:type="paragraph" w:customStyle="1" w:styleId="Default">
    <w:name w:val="Default"/>
    <w:rsid w:val="00CB477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Kommentinviite">
    <w:name w:val="annotation reference"/>
    <w:basedOn w:val="Kappaleenoletusfontti"/>
    <w:semiHidden/>
    <w:unhideWhenUsed/>
    <w:rsid w:val="000A3792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0A379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0A3792"/>
    <w:rPr>
      <w:rFonts w:ascii="Arial" w:hAnsi="Arial"/>
      <w:lang w:val="en-US" w:eastAsia="zh-C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A37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A3792"/>
    <w:rPr>
      <w:rFonts w:ascii="Arial" w:hAnsi="Arial"/>
      <w:b/>
      <w:bCs/>
      <w:lang w:val="en-US" w:eastAsia="zh-CN"/>
    </w:rPr>
  </w:style>
  <w:style w:type="paragraph" w:styleId="Otsikko">
    <w:name w:val="Title"/>
    <w:basedOn w:val="Normaali"/>
    <w:next w:val="Normaali"/>
    <w:link w:val="OtsikkoChar"/>
    <w:qFormat/>
    <w:rsid w:val="00EC062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EC0627"/>
    <w:rPr>
      <w:rFonts w:ascii="Aptos" w:eastAsiaTheme="majorEastAsia" w:hAnsi="Aptos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8F0"/>
    <w:rPr>
      <w:rFonts w:ascii="Arial" w:hAnsi="Arial"/>
      <w:sz w:val="22"/>
      <w:szCs w:val="22"/>
      <w:lang w:val="en-US" w:eastAsia="zh-CN"/>
    </w:rPr>
  </w:style>
  <w:style w:type="character" w:customStyle="1" w:styleId="AlatunnisteChar">
    <w:name w:val="Alatunniste Char"/>
    <w:basedOn w:val="Kappaleenoletusfontti"/>
    <w:link w:val="Alatunniste"/>
    <w:rsid w:val="00435BA0"/>
    <w:rPr>
      <w:rFonts w:ascii="Arial" w:hAnsi="Arial"/>
      <w:sz w:val="22"/>
      <w:szCs w:val="22"/>
      <w:lang w:eastAsia="zh-CN"/>
    </w:rPr>
  </w:style>
  <w:style w:type="character" w:customStyle="1" w:styleId="Otsikko3Char">
    <w:name w:val="Otsikko 3 Char"/>
    <w:basedOn w:val="Kappaleenoletusfontti"/>
    <w:link w:val="Otsikko3"/>
    <w:semiHidden/>
    <w:rsid w:val="00431B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61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4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Interim%20Solutions\CV%20-%20IE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- IES</Template>
  <TotalTime>1</TotalTime>
  <Pages>4</Pages>
  <Words>240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namn</vt:lpstr>
      <vt:lpstr>CV namn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namn</dc:title>
  <dc:creator>Ing-Marie B Möller</dc:creator>
  <cp:lastModifiedBy>Hanna Saarinen</cp:lastModifiedBy>
  <cp:revision>2</cp:revision>
  <cp:lastPrinted>2014-04-10T08:22:00Z</cp:lastPrinted>
  <dcterms:created xsi:type="dcterms:W3CDTF">2025-11-07T11:54:00Z</dcterms:created>
  <dcterms:modified xsi:type="dcterms:W3CDTF">2025-11-07T11:54:00Z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2e93ed2cbccb459fbd09ce0d670b3d4099aeb5302d5a688e6dea7d10bf11e4f3</vt:lpwstr>
  </property>
</Properties>
</file>